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6057900</wp:posOffset>
            </wp:positionH>
            <wp:positionV relativeFrom="paragraph">
              <wp:posOffset>114300</wp:posOffset>
            </wp:positionV>
            <wp:extent cx="800100" cy="73215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2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800100" cy="732155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2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Warrensburg-Latham Community Unit School District Number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WARRENSBURG, IL  62573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Board of Education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April 3</w:t>
      </w:r>
      <w:r w:rsidDel="00000000" w:rsidR="00000000" w:rsidRPr="00000000">
        <w:rPr>
          <w:b w:val="1"/>
          <w:vertAlign w:val="baseline"/>
          <w:rtl w:val="0"/>
        </w:rPr>
        <w:t xml:space="preserve">,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5:45</w:t>
      </w:r>
      <w:r w:rsidDel="00000000" w:rsidR="00000000" w:rsidRPr="00000000">
        <w:rPr>
          <w:b w:val="1"/>
          <w:vertAlign w:val="baseline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Warrensburg-Latham C.U.S.D. #11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District Office 430 West North Street, Warrensburg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Executive Session-</w:t>
      </w:r>
      <w:r w:rsidDel="00000000" w:rsidR="00000000" w:rsidRPr="00000000">
        <w:rPr>
          <w:b w:val="1"/>
          <w:u w:val="single"/>
          <w:rtl w:val="0"/>
        </w:rPr>
        <w:t xml:space="preserve">5:45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p.m.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Executive Session</w:t>
      </w:r>
      <w:r w:rsidDel="00000000" w:rsidR="00000000" w:rsidRPr="00000000">
        <w:rPr>
          <w:i w:val="1"/>
          <w:vertAlign w:val="baseline"/>
          <w:rtl w:val="0"/>
        </w:rPr>
        <w:t xml:space="preserve"> on the following subjects: </w:t>
      </w:r>
      <w:r w:rsidDel="00000000" w:rsidR="00000000" w:rsidRPr="00000000">
        <w:rPr>
          <w:i w:val="1"/>
          <w:vertAlign w:val="baseline"/>
          <w:rtl w:val="0"/>
        </w:rPr>
        <w:t xml:space="preserve">a) the appointment, employment, compensation,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discipline, performance, or dismissal of specific employees of the School District;</w:t>
      </w:r>
      <w:r w:rsidDel="00000000" w:rsidR="00000000" w:rsidRPr="00000000">
        <w:rPr>
          <w:i w:val="1"/>
          <w:vertAlign w:val="baseline"/>
          <w:rtl w:val="0"/>
        </w:rPr>
        <w:t xml:space="preserve"> b) collective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negotiating matters between the School District and its employees or their representatives, 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deliberations concerning salary schedules for one or more classes of employees; c) student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disciplinary cases;  d) pending or threatened litigations;e) approval of certain closed session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for distribution to the public; f) or other matters appropriate for a closed session meeting pursuant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the Open Meetings 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President, David Munson, called the regular meeting of the board of education to order at </w:t>
      </w:r>
      <w:r w:rsidDel="00000000" w:rsidR="00000000" w:rsidRPr="00000000">
        <w:rPr>
          <w:rtl w:val="0"/>
        </w:rPr>
        <w:t xml:space="preserve">5:46</w:t>
      </w:r>
      <w:r w:rsidDel="00000000" w:rsidR="00000000" w:rsidRPr="00000000">
        <w:rPr>
          <w:vertAlign w:val="baseline"/>
          <w:rtl w:val="0"/>
        </w:rPr>
        <w:t xml:space="preserve"> p.m. Members present by roll call vote were:  Staci Bogue-Buchholz, Colleen Dickerson, Robert Fowler,  Greg Henne, David Munson, Clay Sellmeyer and Nathan Wentworth.</w:t>
      </w:r>
    </w:p>
    <w:p w:rsidR="00000000" w:rsidDel="00000000" w:rsidP="00000000" w:rsidRDefault="00000000" w:rsidRPr="00000000" w14:paraId="00000014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motion was made by Mrs. Staci Bogue-Buchholz and seconded by Mr. </w:t>
      </w:r>
      <w:r w:rsidDel="00000000" w:rsidR="00000000" w:rsidRPr="00000000">
        <w:rPr>
          <w:rtl w:val="0"/>
        </w:rPr>
        <w:t xml:space="preserve">Clay Sellmeyer</w:t>
      </w:r>
      <w:r w:rsidDel="00000000" w:rsidR="00000000" w:rsidRPr="00000000">
        <w:rPr>
          <w:vertAlign w:val="baseline"/>
          <w:rtl w:val="0"/>
        </w:rPr>
        <w:t xml:space="preserve"> to adjourn to closed meeting at </w:t>
      </w:r>
      <w:r w:rsidDel="00000000" w:rsidR="00000000" w:rsidRPr="00000000">
        <w:rPr>
          <w:rtl w:val="0"/>
        </w:rPr>
        <w:t xml:space="preserve">5:46</w:t>
      </w:r>
      <w:r w:rsidDel="00000000" w:rsidR="00000000" w:rsidRPr="00000000">
        <w:rPr>
          <w:vertAlign w:val="baseline"/>
          <w:rtl w:val="0"/>
        </w:rPr>
        <w:t xml:space="preserve"> p.m. to discuss</w:t>
      </w:r>
      <w:r w:rsidDel="00000000" w:rsidR="00000000" w:rsidRPr="00000000">
        <w:rPr>
          <w:i w:val="1"/>
          <w:vertAlign w:val="baseline"/>
          <w:rtl w:val="0"/>
        </w:rPr>
        <w:t xml:space="preserve">: a) the appointment, employment, compensation,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discipline, performance, or dismissal of specific employees of the School District; b) collective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negotiating matters between the School District and its employees or their representatives, 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deliberations concerning salary schedules for one or more classes of employees; c) student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disciplinary cases;  d) pending or threatened litigations;e) approval of certain closed session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for distribution to the public; f) or other matters appropriate for a closed session meeting pursuant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the Open Meetings Act.   </w:t>
      </w:r>
      <w:r w:rsidDel="00000000" w:rsidR="00000000" w:rsidRPr="00000000">
        <w:rPr>
          <w:vertAlign w:val="baseline"/>
          <w:rtl w:val="0"/>
        </w:rPr>
        <w:t xml:space="preserve">The following members voted aye: Staci Bogue-Buchholz, Colleen Dickerson, Robert Fowler, Greg Henne, David Munson, Clay Sellmeyer and Nathan Wentworth. Motion carried.</w:t>
      </w:r>
    </w:p>
    <w:p w:rsidR="00000000" w:rsidDel="00000000" w:rsidP="00000000" w:rsidRDefault="00000000" w:rsidRPr="00000000" w14:paraId="0000001C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D">
      <w:pPr>
        <w:ind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President, David Munson, called the </w:t>
      </w:r>
      <w:r w:rsidDel="00000000" w:rsidR="00000000" w:rsidRPr="00000000">
        <w:rPr>
          <w:rtl w:val="0"/>
        </w:rPr>
        <w:t xml:space="preserve">special</w:t>
      </w:r>
      <w:r w:rsidDel="00000000" w:rsidR="00000000" w:rsidRPr="00000000">
        <w:rPr>
          <w:vertAlign w:val="baseline"/>
          <w:rtl w:val="0"/>
        </w:rPr>
        <w:t xml:space="preserve"> meeting to return to order at 7:</w:t>
      </w:r>
      <w:r w:rsidDel="00000000" w:rsidR="00000000" w:rsidRPr="00000000">
        <w:rPr>
          <w:rtl w:val="0"/>
        </w:rPr>
        <w:t xml:space="preserve">48 </w:t>
      </w:r>
      <w:r w:rsidDel="00000000" w:rsidR="00000000" w:rsidRPr="00000000">
        <w:rPr>
          <w:vertAlign w:val="baseline"/>
          <w:rtl w:val="0"/>
        </w:rPr>
        <w:t xml:space="preserve">p.m.</w:t>
      </w:r>
    </w:p>
    <w:p w:rsidR="00000000" w:rsidDel="00000000" w:rsidP="00000000" w:rsidRDefault="00000000" w:rsidRPr="00000000" w14:paraId="0000001E">
      <w:pPr>
        <w:ind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motion was made by Mr. Nathan Wentworth and seconded by Mrs. </w:t>
      </w:r>
      <w:r w:rsidDel="00000000" w:rsidR="00000000" w:rsidRPr="00000000">
        <w:rPr>
          <w:rtl w:val="0"/>
        </w:rPr>
        <w:t xml:space="preserve">Staci Bogue-Buchholz</w:t>
      </w:r>
      <w:r w:rsidDel="00000000" w:rsidR="00000000" w:rsidRPr="00000000">
        <w:rPr>
          <w:vertAlign w:val="baseline"/>
          <w:rtl w:val="0"/>
        </w:rPr>
        <w:t xml:space="preserve"> to adjourn the </w:t>
      </w:r>
      <w:r w:rsidDel="00000000" w:rsidR="00000000" w:rsidRPr="00000000">
        <w:rPr>
          <w:rtl w:val="0"/>
        </w:rPr>
        <w:t xml:space="preserve">April 3, 2020 special </w:t>
      </w:r>
      <w:r w:rsidDel="00000000" w:rsidR="00000000" w:rsidRPr="00000000">
        <w:rPr>
          <w:vertAlign w:val="baseline"/>
          <w:rtl w:val="0"/>
        </w:rPr>
        <w:t xml:space="preserve">meeting of the Warrensburg-Latham CUSD #11 Board of Education at </w:t>
      </w:r>
      <w:r w:rsidDel="00000000" w:rsidR="00000000" w:rsidRPr="00000000">
        <w:rPr>
          <w:rtl w:val="0"/>
        </w:rPr>
        <w:t xml:space="preserve">7:51</w:t>
      </w:r>
      <w:r w:rsidDel="00000000" w:rsidR="00000000" w:rsidRPr="00000000">
        <w:rPr>
          <w:vertAlign w:val="baseline"/>
          <w:rtl w:val="0"/>
        </w:rPr>
        <w:t xml:space="preserve"> p.m. All members present voted aye.  Motion carried.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43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 w:firstLine="0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ind w:left="1080" w:hanging="720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1800" w:hanging="720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ind w:left="360" w:firstLine="0"/>
    </w:pPr>
    <w:rPr>
      <w:i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ind w:left="1800" w:hanging="720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32"/>
      <w:szCs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